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90" w:rsidRPr="00FB7390" w:rsidRDefault="00FB7390" w:rsidP="00FB7390">
      <w:pPr>
        <w:ind w:left="-426"/>
        <w:rPr>
          <w:b/>
          <w:u w:val="single"/>
        </w:rPr>
      </w:pPr>
      <w:r w:rsidRPr="00FB7390">
        <w:rPr>
          <w:b/>
          <w:u w:val="single"/>
        </w:rPr>
        <w:t>Wetenschapsdag 16 maar</w:t>
      </w:r>
      <w:r w:rsidR="009D320B">
        <w:rPr>
          <w:b/>
          <w:u w:val="single"/>
        </w:rPr>
        <w:t xml:space="preserve">t 2018  VUMC-AMC Reconstructies onderste </w:t>
      </w:r>
      <w:r w:rsidRPr="00FB7390">
        <w:rPr>
          <w:b/>
          <w:u w:val="single"/>
        </w:rPr>
        <w:t>extremiteiten</w:t>
      </w:r>
    </w:p>
    <w:p w:rsidR="00FB7390" w:rsidRDefault="00FB7390" w:rsidP="00FB7390">
      <w:pPr>
        <w:ind w:left="-426"/>
        <w:rPr>
          <w:b/>
          <w:i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  <w:lang w:eastAsia="nl-NL"/>
        </w:rPr>
        <w:drawing>
          <wp:inline distT="0" distB="0" distL="0" distR="0">
            <wp:extent cx="2065889" cy="132062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79" cy="132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308C" w:rsidRDefault="00F4308C" w:rsidP="00FB7390">
      <w:pPr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Thema Reconstructie </w:t>
      </w:r>
      <w:r w:rsidR="009D320B">
        <w:rPr>
          <w:b/>
          <w:sz w:val="20"/>
          <w:szCs w:val="20"/>
        </w:rPr>
        <w:t xml:space="preserve">onderste </w:t>
      </w:r>
      <w:r>
        <w:rPr>
          <w:b/>
          <w:sz w:val="20"/>
          <w:szCs w:val="20"/>
        </w:rPr>
        <w:t>extremiteiten</w:t>
      </w:r>
      <w:r w:rsidR="009D320B">
        <w:rPr>
          <w:b/>
          <w:sz w:val="20"/>
          <w:szCs w:val="20"/>
        </w:rPr>
        <w:t xml:space="preserve">, locatie VUMC. </w:t>
      </w:r>
    </w:p>
    <w:p w:rsidR="00FB7390" w:rsidRPr="00FB7390" w:rsidRDefault="00FB7390" w:rsidP="00FB7390">
      <w:pPr>
        <w:ind w:left="-426"/>
        <w:rPr>
          <w:b/>
          <w:sz w:val="20"/>
          <w:szCs w:val="20"/>
        </w:rPr>
      </w:pPr>
      <w:r w:rsidRPr="00FB7390">
        <w:rPr>
          <w:b/>
          <w:sz w:val="20"/>
          <w:szCs w:val="20"/>
        </w:rPr>
        <w:t xml:space="preserve">Ochtend </w:t>
      </w:r>
    </w:p>
    <w:p w:rsidR="00FB7390" w:rsidRPr="009D320B" w:rsidRDefault="00FB7390" w:rsidP="00FB7390">
      <w:pPr>
        <w:ind w:left="-426"/>
        <w:rPr>
          <w:sz w:val="20"/>
          <w:szCs w:val="20"/>
        </w:rPr>
      </w:pPr>
      <w:r w:rsidRPr="009D320B">
        <w:rPr>
          <w:sz w:val="20"/>
          <w:szCs w:val="20"/>
        </w:rPr>
        <w:t xml:space="preserve">08.00 – 9.30 </w:t>
      </w:r>
      <w:r w:rsidRPr="009D320B">
        <w:rPr>
          <w:sz w:val="20"/>
          <w:szCs w:val="20"/>
        </w:rPr>
        <w:tab/>
      </w:r>
      <w:r w:rsidR="00E23E69" w:rsidRPr="009D320B">
        <w:rPr>
          <w:sz w:val="20"/>
          <w:szCs w:val="20"/>
        </w:rPr>
        <w:t>Traumatologie</w:t>
      </w:r>
      <w:r w:rsidR="009D320B" w:rsidRPr="009D320B">
        <w:rPr>
          <w:sz w:val="20"/>
          <w:szCs w:val="20"/>
        </w:rPr>
        <w:t>: traumata onderste extremiteiten</w:t>
      </w:r>
    </w:p>
    <w:p w:rsidR="009D320B" w:rsidRPr="009D320B" w:rsidRDefault="009D320B" w:rsidP="009D320B">
      <w:pPr>
        <w:ind w:left="-426"/>
        <w:rPr>
          <w:sz w:val="20"/>
          <w:szCs w:val="20"/>
        </w:rPr>
      </w:pPr>
      <w:r w:rsidRPr="009D320B">
        <w:rPr>
          <w:sz w:val="20"/>
          <w:szCs w:val="20"/>
        </w:rPr>
        <w:tab/>
      </w:r>
      <w:r w:rsidRPr="009D320B">
        <w:rPr>
          <w:sz w:val="20"/>
          <w:szCs w:val="20"/>
        </w:rPr>
        <w:tab/>
      </w:r>
      <w:r w:rsidRPr="009D320B">
        <w:rPr>
          <w:sz w:val="20"/>
          <w:szCs w:val="20"/>
        </w:rPr>
        <w:t>Smit: O</w:t>
      </w:r>
      <w:r>
        <w:rPr>
          <w:sz w:val="20"/>
          <w:szCs w:val="20"/>
        </w:rPr>
        <w:t>nderbeen</w:t>
      </w:r>
      <w:r w:rsidRPr="009D320B">
        <w:rPr>
          <w:sz w:val="20"/>
          <w:szCs w:val="20"/>
        </w:rPr>
        <w:t xml:space="preserve">fracturen, </w:t>
      </w:r>
      <w:r w:rsidRPr="009D320B">
        <w:rPr>
          <w:rFonts w:eastAsia="Times New Roman"/>
        </w:rPr>
        <w:t>richtlijn en rationale van samenwerking</w:t>
      </w:r>
      <w:r w:rsidRPr="009D320B">
        <w:rPr>
          <w:sz w:val="20"/>
          <w:szCs w:val="20"/>
        </w:rPr>
        <w:t xml:space="preserve"> met traumatologie</w:t>
      </w:r>
    </w:p>
    <w:p w:rsidR="009D320B" w:rsidRPr="009D320B" w:rsidRDefault="009D320B" w:rsidP="009D320B">
      <w:pPr>
        <w:ind w:left="-426" w:firstLine="1134"/>
        <w:rPr>
          <w:color w:val="FF0000"/>
          <w:sz w:val="20"/>
          <w:szCs w:val="20"/>
        </w:rPr>
      </w:pPr>
    </w:p>
    <w:p w:rsidR="00E23E69" w:rsidRPr="009D320B" w:rsidRDefault="00F4308C" w:rsidP="009D320B">
      <w:pPr>
        <w:ind w:left="-426"/>
        <w:rPr>
          <w:rFonts w:eastAsia="Times New Roman"/>
        </w:rPr>
      </w:pPr>
      <w:r w:rsidRPr="009D320B">
        <w:rPr>
          <w:sz w:val="20"/>
          <w:szCs w:val="20"/>
        </w:rPr>
        <w:t xml:space="preserve">09.30 – 12.00  Snijzaal: </w:t>
      </w:r>
      <w:r w:rsidR="009D320B" w:rsidRPr="009D320B">
        <w:rPr>
          <w:sz w:val="20"/>
          <w:szCs w:val="20"/>
        </w:rPr>
        <w:t>T</w:t>
      </w:r>
      <w:r w:rsidR="00E23E69" w:rsidRPr="009D320B">
        <w:rPr>
          <w:rFonts w:eastAsia="Times New Roman"/>
        </w:rPr>
        <w:t xml:space="preserve">echniek en anatomie </w:t>
      </w:r>
    </w:p>
    <w:p w:rsidR="009D320B" w:rsidRPr="009D320B" w:rsidRDefault="009D320B" w:rsidP="009D320B">
      <w:pPr>
        <w:ind w:left="-426" w:firstLine="1134"/>
        <w:rPr>
          <w:sz w:val="20"/>
          <w:szCs w:val="20"/>
        </w:rPr>
      </w:pPr>
      <w:r w:rsidRPr="009D320B">
        <w:rPr>
          <w:sz w:val="20"/>
          <w:szCs w:val="20"/>
        </w:rPr>
        <w:t>ALT</w:t>
      </w:r>
    </w:p>
    <w:p w:rsidR="009D320B" w:rsidRPr="009D320B" w:rsidRDefault="009D320B" w:rsidP="009D320B">
      <w:pPr>
        <w:ind w:left="-426" w:firstLine="1134"/>
        <w:rPr>
          <w:sz w:val="20"/>
          <w:szCs w:val="20"/>
        </w:rPr>
      </w:pPr>
      <w:proofErr w:type="spellStart"/>
      <w:r w:rsidRPr="009D320B">
        <w:rPr>
          <w:sz w:val="20"/>
          <w:szCs w:val="20"/>
        </w:rPr>
        <w:t>G</w:t>
      </w:r>
      <w:r w:rsidRPr="009D320B">
        <w:rPr>
          <w:sz w:val="20"/>
          <w:szCs w:val="20"/>
        </w:rPr>
        <w:t>racilis</w:t>
      </w:r>
      <w:proofErr w:type="spellEnd"/>
      <w:r w:rsidRPr="009D320B">
        <w:rPr>
          <w:sz w:val="20"/>
          <w:szCs w:val="20"/>
        </w:rPr>
        <w:t xml:space="preserve"> lap</w:t>
      </w:r>
    </w:p>
    <w:p w:rsidR="009D320B" w:rsidRPr="009D320B" w:rsidRDefault="009D320B" w:rsidP="009D320B">
      <w:pPr>
        <w:ind w:left="708"/>
        <w:rPr>
          <w:sz w:val="20"/>
          <w:szCs w:val="20"/>
          <w:lang w:val="en-US"/>
        </w:rPr>
      </w:pPr>
      <w:r w:rsidRPr="009D320B">
        <w:rPr>
          <w:sz w:val="20"/>
          <w:szCs w:val="20"/>
          <w:lang w:val="en-US"/>
        </w:rPr>
        <w:t>Reversed Sural Artery lap</w:t>
      </w:r>
    </w:p>
    <w:p w:rsidR="009D320B" w:rsidRPr="009D320B" w:rsidRDefault="009D320B" w:rsidP="009D320B">
      <w:pPr>
        <w:ind w:left="708"/>
        <w:rPr>
          <w:sz w:val="20"/>
          <w:szCs w:val="20"/>
          <w:lang w:val="en-US"/>
        </w:rPr>
      </w:pPr>
      <w:r w:rsidRPr="009D320B">
        <w:rPr>
          <w:sz w:val="20"/>
          <w:szCs w:val="20"/>
          <w:lang w:val="en-US"/>
        </w:rPr>
        <w:t>Gastroc</w:t>
      </w:r>
      <w:r w:rsidRPr="009D320B">
        <w:rPr>
          <w:sz w:val="20"/>
          <w:szCs w:val="20"/>
          <w:lang w:val="en-US"/>
        </w:rPr>
        <w:t>nemius lap</w:t>
      </w:r>
      <w:r w:rsidRPr="009D320B">
        <w:rPr>
          <w:sz w:val="20"/>
          <w:szCs w:val="20"/>
          <w:lang w:val="en-US"/>
        </w:rPr>
        <w:t xml:space="preserve"> </w:t>
      </w:r>
    </w:p>
    <w:p w:rsidR="009D320B" w:rsidRDefault="009D320B" w:rsidP="009D320B">
      <w:pPr>
        <w:ind w:left="-426"/>
        <w:rPr>
          <w:rFonts w:eastAsia="Times New Roman"/>
          <w:b/>
          <w:lang w:val="en-US"/>
        </w:rPr>
      </w:pPr>
    </w:p>
    <w:p w:rsidR="00E23E69" w:rsidRPr="009D320B" w:rsidRDefault="009D320B" w:rsidP="009D320B">
      <w:pPr>
        <w:ind w:left="-426"/>
        <w:rPr>
          <w:rFonts w:eastAsia="Times New Roman"/>
          <w:b/>
        </w:rPr>
      </w:pPr>
      <w:r w:rsidRPr="009D320B">
        <w:rPr>
          <w:rFonts w:eastAsia="Times New Roman"/>
          <w:b/>
        </w:rPr>
        <w:t>12.00-13.00</w:t>
      </w:r>
      <w:r w:rsidRPr="009D320B">
        <w:rPr>
          <w:rFonts w:eastAsia="Times New Roman"/>
          <w:b/>
        </w:rPr>
        <w:tab/>
      </w:r>
      <w:r w:rsidRPr="009D320B">
        <w:rPr>
          <w:rFonts w:eastAsia="Times New Roman"/>
        </w:rPr>
        <w:t>Lunch</w:t>
      </w:r>
    </w:p>
    <w:p w:rsidR="009D320B" w:rsidRDefault="009D320B" w:rsidP="009D320B">
      <w:pPr>
        <w:ind w:left="-426"/>
        <w:rPr>
          <w:rFonts w:eastAsia="Times New Roman"/>
          <w:b/>
        </w:rPr>
      </w:pPr>
      <w:r w:rsidRPr="009D320B">
        <w:rPr>
          <w:rFonts w:eastAsia="Times New Roman"/>
          <w:b/>
        </w:rPr>
        <w:t>Middag</w:t>
      </w:r>
      <w:r w:rsidRPr="009D320B">
        <w:rPr>
          <w:rFonts w:eastAsia="Times New Roman"/>
          <w:b/>
        </w:rPr>
        <w:tab/>
      </w:r>
    </w:p>
    <w:p w:rsidR="009D320B" w:rsidRPr="009D320B" w:rsidRDefault="009D320B" w:rsidP="009D320B">
      <w:pPr>
        <w:ind w:left="-426"/>
        <w:rPr>
          <w:rFonts w:eastAsia="Times New Roman"/>
        </w:rPr>
      </w:pPr>
      <w:r w:rsidRPr="009D320B">
        <w:rPr>
          <w:rFonts w:eastAsia="Times New Roman"/>
        </w:rPr>
        <w:t>13.00 – 13.00</w:t>
      </w:r>
      <w:r w:rsidRPr="009D320B">
        <w:rPr>
          <w:rFonts w:eastAsia="Times New Roman"/>
        </w:rPr>
        <w:tab/>
      </w:r>
      <w:r w:rsidRPr="009D320B">
        <w:rPr>
          <w:sz w:val="20"/>
          <w:szCs w:val="20"/>
        </w:rPr>
        <w:t xml:space="preserve">Enajat:  Techniek en anatomie ALT + </w:t>
      </w:r>
      <w:proofErr w:type="spellStart"/>
      <w:r w:rsidRPr="009D320B">
        <w:rPr>
          <w:sz w:val="20"/>
          <w:szCs w:val="20"/>
        </w:rPr>
        <w:t>Gracilis</w:t>
      </w:r>
      <w:proofErr w:type="spellEnd"/>
      <w:r w:rsidRPr="009D320B">
        <w:rPr>
          <w:sz w:val="20"/>
          <w:szCs w:val="20"/>
        </w:rPr>
        <w:t xml:space="preserve"> lap</w:t>
      </w:r>
    </w:p>
    <w:p w:rsidR="009D320B" w:rsidRPr="009D320B" w:rsidRDefault="009D320B" w:rsidP="009D320B">
      <w:pPr>
        <w:ind w:left="1416"/>
        <w:rPr>
          <w:sz w:val="20"/>
          <w:szCs w:val="20"/>
        </w:rPr>
      </w:pPr>
      <w:r w:rsidRPr="009D320B">
        <w:rPr>
          <w:sz w:val="20"/>
          <w:szCs w:val="20"/>
        </w:rPr>
        <w:t xml:space="preserve">Botman: Techniek en anatomie </w:t>
      </w:r>
      <w:proofErr w:type="spellStart"/>
      <w:r w:rsidRPr="009D320B">
        <w:rPr>
          <w:sz w:val="20"/>
          <w:szCs w:val="20"/>
        </w:rPr>
        <w:t>Reversed</w:t>
      </w:r>
      <w:proofErr w:type="spellEnd"/>
      <w:r w:rsidRPr="009D320B">
        <w:rPr>
          <w:sz w:val="20"/>
          <w:szCs w:val="20"/>
        </w:rPr>
        <w:t xml:space="preserve"> </w:t>
      </w:r>
      <w:proofErr w:type="spellStart"/>
      <w:r w:rsidRPr="009D320B">
        <w:rPr>
          <w:sz w:val="20"/>
          <w:szCs w:val="20"/>
        </w:rPr>
        <w:t>Sural</w:t>
      </w:r>
      <w:proofErr w:type="spellEnd"/>
      <w:r w:rsidRPr="009D320B">
        <w:rPr>
          <w:sz w:val="20"/>
          <w:szCs w:val="20"/>
        </w:rPr>
        <w:t xml:space="preserve"> </w:t>
      </w:r>
      <w:proofErr w:type="spellStart"/>
      <w:r w:rsidRPr="009D320B">
        <w:rPr>
          <w:sz w:val="20"/>
          <w:szCs w:val="20"/>
        </w:rPr>
        <w:t>Artery</w:t>
      </w:r>
      <w:proofErr w:type="spellEnd"/>
      <w:r w:rsidRPr="009D320B">
        <w:rPr>
          <w:sz w:val="20"/>
          <w:szCs w:val="20"/>
        </w:rPr>
        <w:t xml:space="preserve"> lap voor reconstructie hiel, </w:t>
      </w:r>
      <w:proofErr w:type="spellStart"/>
      <w:r w:rsidRPr="009D320B">
        <w:rPr>
          <w:sz w:val="20"/>
          <w:szCs w:val="20"/>
        </w:rPr>
        <w:t>Gastrocnemius</w:t>
      </w:r>
      <w:proofErr w:type="spellEnd"/>
      <w:r w:rsidRPr="009D320B">
        <w:rPr>
          <w:sz w:val="20"/>
          <w:szCs w:val="20"/>
        </w:rPr>
        <w:t xml:space="preserve"> lap. </w:t>
      </w:r>
    </w:p>
    <w:p w:rsidR="009D320B" w:rsidRDefault="009D320B" w:rsidP="009D320B">
      <w:pPr>
        <w:ind w:left="-426"/>
        <w:rPr>
          <w:rFonts w:eastAsia="Times New Roman"/>
        </w:rPr>
      </w:pPr>
    </w:p>
    <w:p w:rsidR="009D320B" w:rsidRPr="009D320B" w:rsidRDefault="009D320B" w:rsidP="009D320B">
      <w:pPr>
        <w:ind w:left="-426"/>
        <w:rPr>
          <w:rFonts w:eastAsia="Times New Roman"/>
        </w:rPr>
      </w:pPr>
    </w:p>
    <w:p w:rsidR="00FB7390" w:rsidRDefault="00FB7390"/>
    <w:sectPr w:rsidR="00FB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90"/>
    <w:rsid w:val="001A13B0"/>
    <w:rsid w:val="008C2609"/>
    <w:rsid w:val="009D320B"/>
    <w:rsid w:val="00E23E69"/>
    <w:rsid w:val="00F4308C"/>
    <w:rsid w:val="00F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7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7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8C8307BE</Template>
  <TotalTime>0</TotalTime>
  <Pages>1</Pages>
  <Words>91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Enajat, M</dc:creator>
  <cp:lastModifiedBy>Houx, Marijke</cp:lastModifiedBy>
  <cp:revision>2</cp:revision>
  <dcterms:created xsi:type="dcterms:W3CDTF">2018-02-13T08:36:00Z</dcterms:created>
  <dcterms:modified xsi:type="dcterms:W3CDTF">2018-02-13T08:36:00Z</dcterms:modified>
</cp:coreProperties>
</file>